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69"/>
      </w:tblGrid>
      <w:tr w:rsidR="00000263" w:rsidTr="00EA2D7A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9969" w:type="dxa"/>
            <w:tcBorders>
              <w:top w:val="single" w:sz="1" w:space="0" w:color="7B3F5E"/>
              <w:left w:val="single" w:sz="1" w:space="0" w:color="7B3F5E"/>
              <w:bottom w:val="single" w:sz="1" w:space="0" w:color="7B3F5E"/>
              <w:right w:val="single" w:sz="1" w:space="0" w:color="7B3F5E"/>
            </w:tcBorders>
            <w:shd w:val="clear" w:color="auto" w:fill="7B3F5E"/>
            <w:tcMar>
              <w:top w:w="160" w:type="dxa"/>
              <w:left w:w="280" w:type="dxa"/>
              <w:bottom w:w="160" w:type="dxa"/>
              <w:right w:w="280" w:type="dxa"/>
            </w:tcMar>
          </w:tcPr>
          <w:p w:rsidR="00000263" w:rsidRDefault="00EA2D7A">
            <w:pPr>
              <w:jc w:val="center"/>
            </w:pPr>
            <w:bookmarkStart w:id="0" w:name="_GoBack"/>
            <w:bookmarkEnd w:id="0"/>
            <w:r>
              <w:rPr>
                <w:b/>
                <w:bCs/>
                <w:color w:val="FFFFFF"/>
                <w:sz w:val="18"/>
                <w:szCs w:val="18"/>
              </w:rPr>
              <w:t>ПРОЕКТ IQBANANA  |  БЕСПЛАТНЫЙ ГИД</w:t>
            </w:r>
          </w:p>
        </w:tc>
      </w:tr>
      <w:tr w:rsidR="00000263" w:rsidRPr="00EA2D7A" w:rsidTr="00EA2D7A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969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160" w:type="dxa"/>
              <w:left w:w="280" w:type="dxa"/>
              <w:bottom w:w="160" w:type="dxa"/>
              <w:right w:w="280" w:type="dxa"/>
            </w:tcMar>
          </w:tcPr>
          <w:p w:rsidR="00000263" w:rsidRPr="00EA2D7A" w:rsidRDefault="00EA2D7A">
            <w:pPr>
              <w:jc w:val="center"/>
              <w:rPr>
                <w:lang w:val="ru-RU"/>
              </w:rPr>
            </w:pPr>
            <w:r w:rsidRPr="00EA2D7A">
              <w:rPr>
                <w:b/>
                <w:bCs/>
                <w:color w:val="AABBCC"/>
                <w:sz w:val="16"/>
                <w:szCs w:val="16"/>
                <w:lang w:val="ru-RU"/>
              </w:rPr>
              <w:t>Получено через кодовое слово  ГАЙД</w:t>
            </w:r>
          </w:p>
        </w:tc>
      </w:tr>
    </w:tbl>
    <w:p w:rsidR="00000263" w:rsidRPr="00EA2D7A" w:rsidRDefault="00000263">
      <w:pPr>
        <w:spacing w:before="600"/>
        <w:rPr>
          <w:lang w:val="ru-RU"/>
        </w:rPr>
      </w:pPr>
    </w:p>
    <w:p w:rsidR="00000263" w:rsidRDefault="00EA2D7A">
      <w:pPr>
        <w:jc w:val="center"/>
      </w:pPr>
      <w:r>
        <w:rPr>
          <w:b/>
          <w:bCs/>
          <w:color w:val="E8B84B"/>
          <w:sz w:val="280"/>
          <w:szCs w:val="280"/>
        </w:rPr>
        <w:t>7</w:t>
      </w:r>
    </w:p>
    <w:p w:rsidR="00000263" w:rsidRDefault="00EA2D7A">
      <w:pPr>
        <w:spacing w:after="60"/>
        <w:jc w:val="center"/>
      </w:pPr>
      <w:r>
        <w:rPr>
          <w:b/>
          <w:bCs/>
          <w:color w:val="1B2B4B"/>
          <w:sz w:val="80"/>
          <w:szCs w:val="80"/>
        </w:rPr>
        <w:t>ПРИЗНАКОВ</w:t>
      </w:r>
    </w:p>
    <w:p w:rsidR="00000263" w:rsidRDefault="00EA2D7A">
      <w:pPr>
        <w:spacing w:after="60"/>
        <w:jc w:val="center"/>
      </w:pPr>
      <w:r>
        <w:rPr>
          <w:b/>
          <w:bCs/>
          <w:color w:val="1B2B4B"/>
          <w:sz w:val="80"/>
          <w:szCs w:val="80"/>
        </w:rPr>
        <w:t>ТОКСИЧНЫХ</w:t>
      </w:r>
    </w:p>
    <w:p w:rsidR="00000263" w:rsidRDefault="00EA2D7A">
      <w:pPr>
        <w:spacing w:after="200"/>
        <w:jc w:val="center"/>
      </w:pPr>
      <w:r>
        <w:rPr>
          <w:b/>
          <w:bCs/>
          <w:color w:val="7B3F5E"/>
          <w:sz w:val="80"/>
          <w:szCs w:val="80"/>
        </w:rPr>
        <w:t>ОТНОШЕНИЙ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026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E8B84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263" w:rsidRDefault="00000263"/>
        </w:tc>
      </w:tr>
    </w:tbl>
    <w:p w:rsidR="00000263" w:rsidRDefault="00000263">
      <w:pPr>
        <w:spacing w:before="200"/>
      </w:pPr>
    </w:p>
    <w:p w:rsidR="00000263" w:rsidRDefault="00EA2D7A">
      <w:pPr>
        <w:spacing w:after="80"/>
        <w:jc w:val="center"/>
      </w:pPr>
      <w:proofErr w:type="spellStart"/>
      <w:r>
        <w:rPr>
          <w:color w:val="444444"/>
          <w:sz w:val="28"/>
          <w:szCs w:val="28"/>
        </w:rPr>
        <w:t>Честный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список</w:t>
      </w:r>
      <w:proofErr w:type="spellEnd"/>
      <w:r>
        <w:rPr>
          <w:color w:val="444444"/>
          <w:sz w:val="28"/>
          <w:szCs w:val="28"/>
        </w:rPr>
        <w:t xml:space="preserve"> — </w:t>
      </w:r>
      <w:proofErr w:type="spellStart"/>
      <w:r>
        <w:rPr>
          <w:color w:val="444444"/>
          <w:sz w:val="28"/>
          <w:szCs w:val="28"/>
        </w:rPr>
        <w:t>без</w:t>
      </w:r>
      <w:proofErr w:type="spellEnd"/>
      <w:r>
        <w:rPr>
          <w:color w:val="444444"/>
          <w:sz w:val="28"/>
          <w:szCs w:val="28"/>
        </w:rPr>
        <w:t xml:space="preserve"> </w:t>
      </w:r>
      <w:proofErr w:type="spellStart"/>
      <w:r>
        <w:rPr>
          <w:color w:val="444444"/>
          <w:sz w:val="28"/>
          <w:szCs w:val="28"/>
        </w:rPr>
        <w:t>осуждения</w:t>
      </w:r>
      <w:proofErr w:type="spellEnd"/>
      <w:r>
        <w:rPr>
          <w:color w:val="444444"/>
          <w:sz w:val="28"/>
          <w:szCs w:val="28"/>
        </w:rPr>
        <w:t>.</w:t>
      </w:r>
    </w:p>
    <w:p w:rsidR="00000263" w:rsidRPr="00EA2D7A" w:rsidRDefault="00EA2D7A">
      <w:pPr>
        <w:spacing w:after="400"/>
        <w:jc w:val="center"/>
        <w:rPr>
          <w:lang w:val="ru-RU"/>
        </w:rPr>
      </w:pPr>
      <w:r w:rsidRPr="00EA2D7A">
        <w:rPr>
          <w:color w:val="444444"/>
          <w:sz w:val="28"/>
          <w:szCs w:val="28"/>
          <w:lang w:val="ru-RU"/>
        </w:rPr>
        <w:t>Посмотри на свою ситуацию со стороны.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160" w:type="dxa"/>
              <w:left w:w="280" w:type="dxa"/>
              <w:bottom w:w="160" w:type="dxa"/>
              <w:right w:w="280" w:type="dxa"/>
            </w:tcMar>
          </w:tcPr>
          <w:p w:rsidR="00000263" w:rsidRPr="00EA2D7A" w:rsidRDefault="00EA2D7A">
            <w:pPr>
              <w:jc w:val="center"/>
              <w:rPr>
                <w:lang w:val="ru-RU"/>
              </w:rPr>
            </w:pPr>
            <w:r w:rsidRPr="00EA2D7A">
              <w:rPr>
                <w:b/>
                <w:bCs/>
                <w:color w:val="E8B84B"/>
                <w:sz w:val="22"/>
                <w:szCs w:val="22"/>
                <w:lang w:val="ru-RU"/>
              </w:rPr>
              <w:t>ТЫ В БЕЗОПАСНОСТИ. ПРОЧИТАЙ ЭТО.</w:t>
            </w:r>
          </w:p>
        </w:tc>
      </w:tr>
    </w:tbl>
    <w:p w:rsidR="00000263" w:rsidRPr="00EA2D7A" w:rsidRDefault="00000263">
      <w:pPr>
        <w:spacing w:before="400"/>
        <w:rPr>
          <w:lang w:val="ru-RU"/>
        </w:rPr>
      </w:pPr>
    </w:p>
    <w:p w:rsidR="00000263" w:rsidRPr="00EA2D7A" w:rsidRDefault="00EA2D7A">
      <w:pPr>
        <w:jc w:val="center"/>
        <w:rPr>
          <w:lang w:val="ru-RU"/>
        </w:rPr>
      </w:pPr>
      <w:r w:rsidRPr="00EA2D7A">
        <w:rPr>
          <w:color w:val="888888"/>
          <w:sz w:val="16"/>
          <w:szCs w:val="16"/>
          <w:lang w:val="ru-RU"/>
        </w:rPr>
        <w:t xml:space="preserve">Гид подготовлен в апреле </w:t>
      </w:r>
      <w:proofErr w:type="gramStart"/>
      <w:r w:rsidRPr="00EA2D7A">
        <w:rPr>
          <w:color w:val="888888"/>
          <w:sz w:val="16"/>
          <w:szCs w:val="16"/>
          <w:lang w:val="ru-RU"/>
        </w:rPr>
        <w:t>2026  |</w:t>
      </w:r>
      <w:proofErr w:type="gramEnd"/>
      <w:r w:rsidRPr="00EA2D7A">
        <w:rPr>
          <w:color w:val="888888"/>
          <w:sz w:val="16"/>
          <w:szCs w:val="16"/>
          <w:lang w:val="ru-RU"/>
        </w:rPr>
        <w:t xml:space="preserve">  Проект </w:t>
      </w:r>
      <w:proofErr w:type="spellStart"/>
      <w:r>
        <w:rPr>
          <w:color w:val="888888"/>
          <w:sz w:val="16"/>
          <w:szCs w:val="16"/>
        </w:rPr>
        <w:t>IQBanana</w:t>
      </w:r>
      <w:proofErr w:type="spellEnd"/>
      <w:r w:rsidRPr="00EA2D7A">
        <w:rPr>
          <w:color w:val="888888"/>
          <w:sz w:val="16"/>
          <w:szCs w:val="16"/>
          <w:lang w:val="ru-RU"/>
        </w:rPr>
        <w:t xml:space="preserve">  |  Конфиденциально</w:t>
      </w:r>
    </w:p>
    <w:p w:rsidR="00000263" w:rsidRPr="00EA2D7A" w:rsidRDefault="00000263">
      <w:pPr>
        <w:rPr>
          <w:lang w:val="ru-RU"/>
        </w:rPr>
        <w:sectPr w:rsidR="00000263" w:rsidRPr="00EA2D7A"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026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160" w:type="dxa"/>
              <w:left w:w="280" w:type="dxa"/>
              <w:bottom w:w="160" w:type="dxa"/>
              <w:right w:w="280" w:type="dxa"/>
            </w:tcMar>
          </w:tcPr>
          <w:p w:rsidR="00000263" w:rsidRDefault="00EA2D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7 ПРИЗНАКОВ ТОКСИЧНЫХ ОТНОШЕНИЙ  |  ПРИЗНАКИ 1–4</w:t>
            </w:r>
          </w:p>
        </w:tc>
      </w:tr>
    </w:tbl>
    <w:p w:rsidR="00000263" w:rsidRDefault="00000263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2"/>
        <w:gridCol w:w="396"/>
        <w:gridCol w:w="4482"/>
      </w:tblGrid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055"/>
            </w:tblGrid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</w:tcPr>
                <w:p w:rsidR="00000263" w:rsidRDefault="00EA2D7A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38"/>
                      <w:szCs w:val="38"/>
                    </w:rPr>
                    <w:t>01</w:t>
                  </w: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12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b/>
                      <w:bCs/>
                      <w:color w:val="1B2B4B"/>
                      <w:sz w:val="21"/>
                      <w:szCs w:val="21"/>
                      <w:lang w:val="ru-RU"/>
                    </w:rPr>
                    <w:t>Ты постоянно оправдываешь его поведение</w:t>
                  </w:r>
                </w:p>
              </w:tc>
            </w:tr>
            <w:tr w:rsidR="0000026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</w:tcPr>
                <w:p w:rsidR="00000263" w:rsidRPr="00EA2D7A" w:rsidRDefault="000002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Default="00EA2D7A">
                  <w:pPr>
                    <w:spacing w:before="40" w:after="40"/>
                  </w:pPr>
                  <w:r w:rsidRPr="00EA2D7A">
                    <w:rPr>
                      <w:color w:val="444444"/>
                      <w:sz w:val="18"/>
                      <w:szCs w:val="18"/>
                      <w:lang w:val="ru-RU"/>
                    </w:rPr>
                    <w:t xml:space="preserve">Ты объясняешь другим (и себе), почему он так поступил. Находишь причины: устал, детство, стресс.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Защищаешь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его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чаще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чем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себя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>.</w:t>
                  </w:r>
                </w:p>
              </w:tc>
            </w:tr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</w:tcPr>
                <w:p w:rsidR="00000263" w:rsidRDefault="00000263"/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9F0F5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color w:val="7B3F5E"/>
                      <w:sz w:val="17"/>
                      <w:szCs w:val="17"/>
                      <w:lang w:val="ru-RU"/>
                    </w:rPr>
                    <w:t>Ключевой вопрос: ты защищаешь его или себя?</w:t>
                  </w:r>
                </w:p>
              </w:tc>
            </w:tr>
          </w:tbl>
          <w:p w:rsidR="00000263" w:rsidRPr="00EA2D7A" w:rsidRDefault="00000263">
            <w:pPr>
              <w:rPr>
                <w:lang w:val="ru-RU"/>
              </w:rPr>
            </w:pP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000263" w:rsidRPr="00EA2D7A" w:rsidRDefault="00000263">
            <w:pPr>
              <w:rPr>
                <w:lang w:val="ru-RU"/>
              </w:rPr>
            </w:pPr>
          </w:p>
        </w:tc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055"/>
            </w:tblGrid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</w:tcPr>
                <w:p w:rsidR="00000263" w:rsidRDefault="00EA2D7A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38"/>
                      <w:szCs w:val="38"/>
                    </w:rPr>
                    <w:t>02</w:t>
                  </w: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12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b/>
                      <w:bCs/>
                      <w:color w:val="1B2B4B"/>
                      <w:sz w:val="21"/>
                      <w:szCs w:val="21"/>
                      <w:lang w:val="ru-RU"/>
                    </w:rPr>
                    <w:t>Тебе больно, но ты остаёшься</w:t>
                  </w:r>
                </w:p>
              </w:tc>
            </w:tr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</w:tcPr>
                <w:p w:rsidR="00000263" w:rsidRPr="00EA2D7A" w:rsidRDefault="000002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Pr="00EA2D7A" w:rsidRDefault="00EA2D7A">
                  <w:pPr>
                    <w:spacing w:before="40" w:after="40"/>
                    <w:rPr>
                      <w:lang w:val="ru-RU"/>
                    </w:rPr>
                  </w:pPr>
                  <w:r w:rsidRPr="00EA2D7A">
                    <w:rPr>
                      <w:color w:val="444444"/>
                      <w:sz w:val="18"/>
                      <w:szCs w:val="18"/>
                      <w:lang w:val="ru-RU"/>
                    </w:rPr>
                    <w:t>Ты знаешь, что надо уйти. Умом — понимаешь. Но что-то держит. Это не слабость воли. Это травматическая привязанность — мозг буквально не отпускает.</w:t>
                  </w:r>
                </w:p>
              </w:tc>
            </w:tr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</w:tcPr>
                <w:p w:rsidR="00000263" w:rsidRPr="00EA2D7A" w:rsidRDefault="000002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9F0F5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color w:val="7B3F5E"/>
                      <w:sz w:val="17"/>
                      <w:szCs w:val="17"/>
                      <w:lang w:val="ru-RU"/>
                    </w:rPr>
                    <w:t>Ключевой вопрос: ты держишься за него или за надежду?</w:t>
                  </w:r>
                </w:p>
              </w:tc>
            </w:tr>
          </w:tbl>
          <w:p w:rsidR="00000263" w:rsidRPr="00EA2D7A" w:rsidRDefault="00000263">
            <w:pPr>
              <w:rPr>
                <w:lang w:val="ru-RU"/>
              </w:rPr>
            </w:pPr>
          </w:p>
        </w:tc>
      </w:tr>
    </w:tbl>
    <w:p w:rsidR="00000263" w:rsidRPr="00EA2D7A" w:rsidRDefault="00000263">
      <w:pPr>
        <w:spacing w:before="200"/>
        <w:rPr>
          <w:lang w:val="ru-RU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2"/>
        <w:gridCol w:w="396"/>
        <w:gridCol w:w="4482"/>
      </w:tblGrid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055"/>
            </w:tblGrid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</w:tcPr>
                <w:p w:rsidR="00000263" w:rsidRDefault="00EA2D7A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38"/>
                      <w:szCs w:val="38"/>
                    </w:rPr>
                    <w:t>03</w:t>
                  </w: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12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b/>
                      <w:bCs/>
                      <w:color w:val="1B2B4B"/>
                      <w:sz w:val="21"/>
                      <w:szCs w:val="21"/>
                      <w:lang w:val="ru-RU"/>
                    </w:rPr>
                    <w:t>Ты чувствуешь себя виноватой за его настроение</w:t>
                  </w:r>
                </w:p>
              </w:tc>
            </w:tr>
            <w:tr w:rsidR="0000026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</w:tcPr>
                <w:p w:rsidR="00000263" w:rsidRPr="00EA2D7A" w:rsidRDefault="000002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Default="00EA2D7A">
                  <w:pPr>
                    <w:spacing w:before="40" w:after="40"/>
                  </w:pPr>
                  <w:r w:rsidRPr="00EA2D7A">
                    <w:rPr>
                      <w:color w:val="444444"/>
                      <w:sz w:val="18"/>
                      <w:szCs w:val="18"/>
                      <w:lang w:val="ru-RU"/>
                    </w:rPr>
                    <w:t xml:space="preserve">Когда он злится — ты ищешь, что сделала не так. Когда он молчит — думаешь, что обидела.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Его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эмоции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стали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твоей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ответственностью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>.</w:t>
                  </w:r>
                </w:p>
              </w:tc>
            </w:tr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</w:tcPr>
                <w:p w:rsidR="00000263" w:rsidRDefault="00000263"/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9F0F5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color w:val="7B3F5E"/>
                      <w:sz w:val="17"/>
                      <w:szCs w:val="17"/>
                      <w:lang w:val="ru-RU"/>
                    </w:rPr>
                    <w:t>Ключевой вопрос: ты отвечаешь за его чувства или за свои?</w:t>
                  </w:r>
                </w:p>
              </w:tc>
            </w:tr>
          </w:tbl>
          <w:p w:rsidR="00000263" w:rsidRPr="00EA2D7A" w:rsidRDefault="00000263">
            <w:pPr>
              <w:rPr>
                <w:lang w:val="ru-RU"/>
              </w:rPr>
            </w:pP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000263" w:rsidRPr="00EA2D7A" w:rsidRDefault="00000263">
            <w:pPr>
              <w:rPr>
                <w:lang w:val="ru-RU"/>
              </w:rPr>
            </w:pPr>
          </w:p>
        </w:tc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055"/>
            </w:tblGrid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</w:tcPr>
                <w:p w:rsidR="00000263" w:rsidRDefault="00EA2D7A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38"/>
                      <w:szCs w:val="38"/>
                    </w:rPr>
                    <w:t>04</w:t>
                  </w: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12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b/>
                      <w:bCs/>
                      <w:color w:val="1B2B4B"/>
                      <w:sz w:val="21"/>
                      <w:szCs w:val="21"/>
                      <w:lang w:val="ru-RU"/>
                    </w:rPr>
                    <w:t>Ты сомневаешься в своём восприятии</w:t>
                  </w:r>
                </w:p>
              </w:tc>
            </w:tr>
            <w:tr w:rsidR="0000026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</w:tcPr>
                <w:p w:rsidR="00000263" w:rsidRPr="00EA2D7A" w:rsidRDefault="000002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Default="00EA2D7A">
                  <w:pPr>
                    <w:spacing w:before="40" w:after="40"/>
                  </w:pPr>
                  <w:r w:rsidRPr="00EA2D7A">
                    <w:rPr>
                      <w:color w:val="444444"/>
                      <w:sz w:val="18"/>
                      <w:szCs w:val="18"/>
                      <w:lang w:val="ru-RU"/>
                    </w:rPr>
                    <w:t xml:space="preserve">Ты помнишь, что он сказал — но он говорит, что этого не было. Ты начинаешь думать: может, я преувеличиваю?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Это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называется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газлайтинг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>.</w:t>
                  </w:r>
                </w:p>
              </w:tc>
            </w:tr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</w:tcPr>
                <w:p w:rsidR="00000263" w:rsidRDefault="00000263"/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9F0F5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color w:val="7B3F5E"/>
                      <w:sz w:val="17"/>
                      <w:szCs w:val="17"/>
                      <w:lang w:val="ru-RU"/>
                    </w:rPr>
                    <w:t>Ключевой вопрос: ты доверяешь своей памяти?</w:t>
                  </w:r>
                </w:p>
              </w:tc>
            </w:tr>
          </w:tbl>
          <w:p w:rsidR="00000263" w:rsidRPr="00EA2D7A" w:rsidRDefault="00000263">
            <w:pPr>
              <w:rPr>
                <w:lang w:val="ru-RU"/>
              </w:rPr>
            </w:pPr>
          </w:p>
        </w:tc>
      </w:tr>
    </w:tbl>
    <w:p w:rsidR="00000263" w:rsidRPr="00EA2D7A" w:rsidRDefault="00000263">
      <w:pPr>
        <w:spacing w:before="200"/>
        <w:rPr>
          <w:lang w:val="ru-RU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026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E8B84B"/>
              <w:left w:val="single" w:sz="1" w:space="0" w:color="E8B84B"/>
              <w:bottom w:val="single" w:sz="1" w:space="0" w:color="E8B84B"/>
              <w:right w:val="single" w:sz="1" w:space="0" w:color="E8B84B"/>
            </w:tcBorders>
            <w:shd w:val="clear" w:color="auto" w:fill="FFFBF0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000263" w:rsidRDefault="00EA2D7A">
            <w:pPr>
              <w:jc w:val="center"/>
            </w:pPr>
            <w:r w:rsidRPr="00EA2D7A">
              <w:rPr>
                <w:color w:val="8B6A00"/>
                <w:lang w:val="ru-RU"/>
              </w:rPr>
              <w:t xml:space="preserve">Если ты узнала себя хотя бы в одном из этих признаков — продолжай читать. </w:t>
            </w:r>
            <w:proofErr w:type="spellStart"/>
            <w:r>
              <w:rPr>
                <w:color w:val="8B6A00"/>
              </w:rPr>
              <w:t>Следующие</w:t>
            </w:r>
            <w:proofErr w:type="spellEnd"/>
            <w:r>
              <w:rPr>
                <w:color w:val="8B6A00"/>
              </w:rPr>
              <w:t xml:space="preserve"> </w:t>
            </w:r>
            <w:proofErr w:type="spellStart"/>
            <w:r>
              <w:rPr>
                <w:color w:val="8B6A00"/>
              </w:rPr>
              <w:t>три</w:t>
            </w:r>
            <w:proofErr w:type="spellEnd"/>
            <w:r>
              <w:rPr>
                <w:color w:val="8B6A00"/>
              </w:rPr>
              <w:t xml:space="preserve"> — </w:t>
            </w:r>
            <w:proofErr w:type="spellStart"/>
            <w:r>
              <w:rPr>
                <w:color w:val="8B6A00"/>
              </w:rPr>
              <w:t>ещё</w:t>
            </w:r>
            <w:proofErr w:type="spellEnd"/>
            <w:r>
              <w:rPr>
                <w:color w:val="8B6A00"/>
              </w:rPr>
              <w:t xml:space="preserve"> </w:t>
            </w:r>
            <w:proofErr w:type="spellStart"/>
            <w:r>
              <w:rPr>
                <w:color w:val="8B6A00"/>
              </w:rPr>
              <w:t>важнее</w:t>
            </w:r>
            <w:proofErr w:type="spellEnd"/>
            <w:r>
              <w:rPr>
                <w:color w:val="8B6A00"/>
              </w:rPr>
              <w:t>.</w:t>
            </w:r>
          </w:p>
        </w:tc>
      </w:tr>
    </w:tbl>
    <w:p w:rsidR="00000263" w:rsidRDefault="00000263">
      <w:pPr>
        <w:sectPr w:rsidR="00000263"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026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160" w:type="dxa"/>
              <w:left w:w="280" w:type="dxa"/>
              <w:bottom w:w="160" w:type="dxa"/>
              <w:right w:w="280" w:type="dxa"/>
            </w:tcMar>
          </w:tcPr>
          <w:p w:rsidR="00000263" w:rsidRDefault="00EA2D7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7 ПРИЗНАКОВ ТОКСИЧНЫХ ОТНОШЕНИЙ  |  ПРИЗНАКИ 5–7</w:t>
            </w:r>
          </w:p>
        </w:tc>
      </w:tr>
    </w:tbl>
    <w:p w:rsidR="00000263" w:rsidRDefault="00000263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2"/>
        <w:gridCol w:w="396"/>
        <w:gridCol w:w="4482"/>
      </w:tblGrid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055"/>
            </w:tblGrid>
            <w:tr w:rsidR="0000026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</w:tcPr>
                <w:p w:rsidR="00000263" w:rsidRDefault="00EA2D7A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38"/>
                      <w:szCs w:val="38"/>
                    </w:rPr>
                    <w:t>05</w:t>
                  </w: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12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Default="00EA2D7A">
                  <w:proofErr w:type="spellStart"/>
                  <w:r>
                    <w:rPr>
                      <w:b/>
                      <w:bCs/>
                      <w:color w:val="1B2B4B"/>
                      <w:sz w:val="21"/>
                      <w:szCs w:val="21"/>
                    </w:rPr>
                    <w:t>Тебе</w:t>
                  </w:r>
                  <w:proofErr w:type="spellEnd"/>
                  <w:r>
                    <w:rPr>
                      <w:b/>
                      <w:bCs/>
                      <w:color w:val="1B2B4B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1B2B4B"/>
                      <w:sz w:val="21"/>
                      <w:szCs w:val="21"/>
                    </w:rPr>
                    <w:t>страшно</w:t>
                  </w:r>
                  <w:proofErr w:type="spellEnd"/>
                  <w:r>
                    <w:rPr>
                      <w:b/>
                      <w:bCs/>
                      <w:color w:val="1B2B4B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1B2B4B"/>
                      <w:sz w:val="21"/>
                      <w:szCs w:val="21"/>
                    </w:rPr>
                    <w:t>его</w:t>
                  </w:r>
                  <w:proofErr w:type="spellEnd"/>
                  <w:r>
                    <w:rPr>
                      <w:b/>
                      <w:bCs/>
                      <w:color w:val="1B2B4B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1B2B4B"/>
                      <w:sz w:val="21"/>
                      <w:szCs w:val="21"/>
                    </w:rPr>
                    <w:t>расстроить</w:t>
                  </w:r>
                  <w:proofErr w:type="spellEnd"/>
                </w:p>
              </w:tc>
            </w:tr>
            <w:tr w:rsidR="0000026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</w:tcPr>
                <w:p w:rsidR="00000263" w:rsidRDefault="00000263"/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Default="00EA2D7A">
                  <w:pPr>
                    <w:spacing w:before="40" w:after="40"/>
                  </w:pPr>
                  <w:r w:rsidRPr="00EA2D7A">
                    <w:rPr>
                      <w:color w:val="444444"/>
                      <w:sz w:val="18"/>
                      <w:szCs w:val="18"/>
                      <w:lang w:val="ru-RU"/>
                    </w:rPr>
                    <w:t xml:space="preserve">Ты выбираешь слова, следишь за интонацией, избегаешь тем. Ты ходишь по краю, чтобы не вызвать реакцию.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Это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не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любовь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—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это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color w:val="444444"/>
                      <w:sz w:val="18"/>
                      <w:szCs w:val="18"/>
                    </w:rPr>
                    <w:t>страх</w:t>
                  </w:r>
                  <w:proofErr w:type="spellEnd"/>
                  <w:r>
                    <w:rPr>
                      <w:color w:val="444444"/>
                      <w:sz w:val="18"/>
                      <w:szCs w:val="18"/>
                    </w:rPr>
                    <w:t>.</w:t>
                  </w:r>
                </w:p>
              </w:tc>
            </w:tr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</w:tcPr>
                <w:p w:rsidR="00000263" w:rsidRDefault="00000263"/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9F0F5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color w:val="7B3F5E"/>
                      <w:sz w:val="17"/>
                      <w:szCs w:val="17"/>
                      <w:lang w:val="ru-RU"/>
                    </w:rPr>
                    <w:t>Ключевой вопрос: ты говоришь свободно или контролируешь каждое слово?</w:t>
                  </w:r>
                </w:p>
              </w:tc>
            </w:tr>
          </w:tbl>
          <w:p w:rsidR="00000263" w:rsidRPr="00EA2D7A" w:rsidRDefault="00000263">
            <w:pPr>
              <w:rPr>
                <w:lang w:val="ru-RU"/>
              </w:rPr>
            </w:pP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000263" w:rsidRPr="00EA2D7A" w:rsidRDefault="00000263">
            <w:pPr>
              <w:rPr>
                <w:lang w:val="ru-RU"/>
              </w:rPr>
            </w:pPr>
          </w:p>
        </w:tc>
        <w:tc>
          <w:tcPr>
            <w:tcW w:w="4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055"/>
            </w:tblGrid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120" w:type="dxa"/>
                    <w:left w:w="0" w:type="dxa"/>
                    <w:bottom w:w="0" w:type="dxa"/>
                    <w:right w:w="0" w:type="dxa"/>
                  </w:tcMar>
                </w:tcPr>
                <w:p w:rsidR="00000263" w:rsidRDefault="00EA2D7A">
                  <w:pPr>
                    <w:jc w:val="center"/>
                  </w:pPr>
                  <w:r>
                    <w:rPr>
                      <w:b/>
                      <w:bCs/>
                      <w:color w:val="FFFFFF"/>
                      <w:sz w:val="38"/>
                      <w:szCs w:val="38"/>
                    </w:rPr>
                    <w:t>06</w:t>
                  </w: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12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b/>
                      <w:bCs/>
                      <w:color w:val="1B2B4B"/>
                      <w:sz w:val="21"/>
                      <w:szCs w:val="21"/>
                      <w:lang w:val="ru-RU"/>
                    </w:rPr>
                    <w:t>Ты стала меньше — меньше говоришь, меньше делаешь</w:t>
                  </w:r>
                </w:p>
              </w:tc>
            </w:tr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</w:tcPr>
                <w:p w:rsidR="00000263" w:rsidRPr="00EA2D7A" w:rsidRDefault="000002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FFFFF"/>
                  <w:tcMar>
                    <w:top w:w="60" w:type="dxa"/>
                    <w:left w:w="160" w:type="dxa"/>
                    <w:bottom w:w="60" w:type="dxa"/>
                    <w:right w:w="160" w:type="dxa"/>
                  </w:tcMar>
                </w:tcPr>
                <w:p w:rsidR="00000263" w:rsidRPr="00EA2D7A" w:rsidRDefault="00EA2D7A">
                  <w:pPr>
                    <w:spacing w:before="40" w:after="40"/>
                    <w:rPr>
                      <w:lang w:val="ru-RU"/>
                    </w:rPr>
                  </w:pPr>
                  <w:r w:rsidRPr="00EA2D7A">
                    <w:rPr>
                      <w:color w:val="444444"/>
                      <w:sz w:val="18"/>
                      <w:szCs w:val="18"/>
                      <w:lang w:val="ru-RU"/>
                    </w:rPr>
                    <w:t>Ты бросила хобби, реже видишься с подругами, стала тише. Не потому что изменилась. Потому что рядом с ним места для тебя стало меньше.</w:t>
                  </w:r>
                </w:p>
              </w:tc>
            </w:tr>
            <w:tr w:rsidR="00000263" w:rsidRPr="00EA2D7A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0" w:type="dxa"/>
                  <w:tcBorders>
                    <w:top w:val="single" w:sz="1" w:space="0" w:color="7B3F5E"/>
                    <w:left w:val="single" w:sz="1" w:space="0" w:color="7B3F5E"/>
                    <w:bottom w:val="single" w:sz="1" w:space="0" w:color="7B3F5E"/>
                    <w:right w:val="single" w:sz="1" w:space="0" w:color="7B3F5E"/>
                  </w:tcBorders>
                  <w:shd w:val="clear" w:color="auto" w:fill="7B3F5E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</w:tcPr>
                <w:p w:rsidR="00000263" w:rsidRPr="00EA2D7A" w:rsidRDefault="000002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220" w:type="dxa"/>
                  <w:tcBorders>
                    <w:top w:val="single" w:sz="1" w:space="0" w:color="D0D7E3"/>
                    <w:left w:val="single" w:sz="1" w:space="0" w:color="D0D7E3"/>
                    <w:bottom w:val="single" w:sz="1" w:space="0" w:color="D0D7E3"/>
                    <w:right w:val="single" w:sz="1" w:space="0" w:color="D0D7E3"/>
                  </w:tcBorders>
                  <w:shd w:val="clear" w:color="auto" w:fill="F9F0F5"/>
                  <w:tcMar>
                    <w:top w:w="80" w:type="dxa"/>
                    <w:left w:w="160" w:type="dxa"/>
                    <w:bottom w:w="80" w:type="dxa"/>
                    <w:right w:w="160" w:type="dxa"/>
                  </w:tcMar>
                </w:tcPr>
                <w:p w:rsidR="00000263" w:rsidRPr="00EA2D7A" w:rsidRDefault="00EA2D7A">
                  <w:pPr>
                    <w:rPr>
                      <w:lang w:val="ru-RU"/>
                    </w:rPr>
                  </w:pPr>
                  <w:r w:rsidRPr="00EA2D7A">
                    <w:rPr>
                      <w:color w:val="7B3F5E"/>
                      <w:sz w:val="17"/>
                      <w:szCs w:val="17"/>
                      <w:lang w:val="ru-RU"/>
                    </w:rPr>
                    <w:t>Ключевой вопрос: ты растёшь рядом с ним или сжимаешься?</w:t>
                  </w:r>
                </w:p>
              </w:tc>
            </w:tr>
          </w:tbl>
          <w:p w:rsidR="00000263" w:rsidRPr="00EA2D7A" w:rsidRDefault="00000263">
            <w:pPr>
              <w:rPr>
                <w:lang w:val="ru-RU"/>
              </w:rPr>
            </w:pPr>
          </w:p>
        </w:tc>
      </w:tr>
    </w:tbl>
    <w:p w:rsidR="00000263" w:rsidRPr="00EA2D7A" w:rsidRDefault="00000263">
      <w:pPr>
        <w:spacing w:before="200"/>
        <w:rPr>
          <w:lang w:val="ru-RU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8935"/>
      </w:tblGrid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260" w:type="dxa"/>
            <w:tcBorders>
              <w:top w:val="single" w:sz="1" w:space="0" w:color="E8B84B"/>
              <w:left w:val="single" w:sz="1" w:space="0" w:color="E8B84B"/>
              <w:bottom w:val="single" w:sz="1" w:space="0" w:color="E8B84B"/>
              <w:right w:val="single" w:sz="1" w:space="0" w:color="E8B84B"/>
            </w:tcBorders>
            <w:shd w:val="clear" w:color="auto" w:fill="E8B84B"/>
            <w:tcMar>
              <w:top w:w="120" w:type="dxa"/>
              <w:left w:w="0" w:type="dxa"/>
              <w:bottom w:w="0" w:type="dxa"/>
              <w:right w:w="0" w:type="dxa"/>
            </w:tcMar>
          </w:tcPr>
          <w:p w:rsidR="00000263" w:rsidRDefault="00EA2D7A">
            <w:pPr>
              <w:jc w:val="center"/>
            </w:pPr>
            <w:r>
              <w:rPr>
                <w:b/>
                <w:bCs/>
                <w:color w:val="FFFFFF"/>
                <w:sz w:val="38"/>
                <w:szCs w:val="38"/>
              </w:rPr>
              <w:t>07</w:t>
            </w:r>
          </w:p>
        </w:tc>
        <w:tc>
          <w:tcPr>
            <w:tcW w:w="9100" w:type="dxa"/>
            <w:tcBorders>
              <w:top w:val="single" w:sz="1" w:space="0" w:color="D0D7E3"/>
              <w:left w:val="single" w:sz="1" w:space="0" w:color="D0D7E3"/>
              <w:bottom w:val="single" w:sz="1" w:space="0" w:color="D0D7E3"/>
              <w:right w:val="single" w:sz="1" w:space="0" w:color="D0D7E3"/>
            </w:tcBorders>
            <w:shd w:val="clear" w:color="auto" w:fill="FBF5E8"/>
            <w:tcMar>
              <w:top w:w="120" w:type="dxa"/>
              <w:left w:w="160" w:type="dxa"/>
              <w:bottom w:w="60" w:type="dxa"/>
              <w:right w:w="160" w:type="dxa"/>
            </w:tcMar>
          </w:tcPr>
          <w:p w:rsidR="00000263" w:rsidRPr="00EA2D7A" w:rsidRDefault="00EA2D7A">
            <w:pPr>
              <w:rPr>
                <w:lang w:val="ru-RU"/>
              </w:rPr>
            </w:pPr>
            <w:r w:rsidRPr="00EA2D7A">
              <w:rPr>
                <w:b/>
                <w:bCs/>
                <w:color w:val="1B2B4B"/>
                <w:sz w:val="22"/>
                <w:szCs w:val="22"/>
                <w:lang w:val="ru-RU"/>
              </w:rPr>
              <w:t>Ты боишься остаться одна больше, чем оставаться с ним</w:t>
            </w:r>
          </w:p>
        </w:tc>
      </w:tr>
      <w:tr w:rsidR="00000263">
        <w:tblPrEx>
          <w:tblCellMar>
            <w:top w:w="0" w:type="dxa"/>
            <w:bottom w:w="0" w:type="dxa"/>
          </w:tblCellMar>
        </w:tblPrEx>
        <w:tc>
          <w:tcPr>
            <w:tcW w:w="260" w:type="dxa"/>
            <w:tcBorders>
              <w:top w:val="single" w:sz="1" w:space="0" w:color="E8B84B"/>
              <w:left w:val="single" w:sz="1" w:space="0" w:color="E8B84B"/>
              <w:bottom w:val="single" w:sz="1" w:space="0" w:color="E8B84B"/>
              <w:right w:val="single" w:sz="1" w:space="0" w:color="E8B84B"/>
            </w:tcBorders>
            <w:shd w:val="clear" w:color="auto" w:fill="E8B84B"/>
          </w:tcPr>
          <w:p w:rsidR="00000263" w:rsidRPr="00EA2D7A" w:rsidRDefault="00000263">
            <w:pPr>
              <w:rPr>
                <w:lang w:val="ru-RU"/>
              </w:rPr>
            </w:pPr>
          </w:p>
        </w:tc>
        <w:tc>
          <w:tcPr>
            <w:tcW w:w="9100" w:type="dxa"/>
            <w:tcBorders>
              <w:top w:val="single" w:sz="1" w:space="0" w:color="D0D7E3"/>
              <w:left w:val="single" w:sz="1" w:space="0" w:color="D0D7E3"/>
              <w:bottom w:val="single" w:sz="1" w:space="0" w:color="D0D7E3"/>
              <w:right w:val="single" w:sz="1" w:space="0" w:color="D0D7E3"/>
            </w:tcBorders>
            <w:shd w:val="clear" w:color="auto" w:fill="FBF5E8"/>
            <w:tcMar>
              <w:top w:w="60" w:type="dxa"/>
              <w:left w:w="160" w:type="dxa"/>
              <w:bottom w:w="60" w:type="dxa"/>
              <w:right w:w="160" w:type="dxa"/>
            </w:tcMar>
          </w:tcPr>
          <w:p w:rsidR="00000263" w:rsidRDefault="00EA2D7A">
            <w:pPr>
              <w:spacing w:before="40" w:after="40"/>
            </w:pPr>
            <w:r w:rsidRPr="00EA2D7A">
              <w:rPr>
                <w:color w:val="444444"/>
                <w:sz w:val="19"/>
                <w:szCs w:val="19"/>
                <w:lang w:val="ru-RU"/>
              </w:rPr>
              <w:t xml:space="preserve">Страх одиночества держит крепче, чем боль. Это нормально — одиночество пугает. Но это временная пустыня. </w:t>
            </w:r>
            <w:proofErr w:type="spellStart"/>
            <w:r>
              <w:rPr>
                <w:color w:val="444444"/>
                <w:sz w:val="19"/>
                <w:szCs w:val="19"/>
              </w:rPr>
              <w:t>За</w:t>
            </w:r>
            <w:proofErr w:type="spellEnd"/>
            <w:r>
              <w:rPr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444444"/>
                <w:sz w:val="19"/>
                <w:szCs w:val="19"/>
              </w:rPr>
              <w:t>ней</w:t>
            </w:r>
            <w:proofErr w:type="spellEnd"/>
            <w:r>
              <w:rPr>
                <w:color w:val="444444"/>
                <w:sz w:val="19"/>
                <w:szCs w:val="19"/>
              </w:rPr>
              <w:t xml:space="preserve"> — </w:t>
            </w:r>
            <w:proofErr w:type="spellStart"/>
            <w:r>
              <w:rPr>
                <w:color w:val="444444"/>
                <w:sz w:val="19"/>
                <w:szCs w:val="19"/>
              </w:rPr>
              <w:t>твоя</w:t>
            </w:r>
            <w:proofErr w:type="spellEnd"/>
            <w:r>
              <w:rPr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444444"/>
                <w:sz w:val="19"/>
                <w:szCs w:val="19"/>
              </w:rPr>
              <w:t>настоящая</w:t>
            </w:r>
            <w:proofErr w:type="spellEnd"/>
            <w:r>
              <w:rPr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444444"/>
                <w:sz w:val="19"/>
                <w:szCs w:val="19"/>
              </w:rPr>
              <w:t>сила</w:t>
            </w:r>
            <w:proofErr w:type="spellEnd"/>
            <w:r>
              <w:rPr>
                <w:color w:val="444444"/>
                <w:sz w:val="19"/>
                <w:szCs w:val="19"/>
              </w:rPr>
              <w:t>.</w:t>
            </w:r>
          </w:p>
        </w:tc>
      </w:tr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260" w:type="dxa"/>
            <w:tcBorders>
              <w:top w:val="single" w:sz="1" w:space="0" w:color="E8B84B"/>
              <w:left w:val="single" w:sz="1" w:space="0" w:color="E8B84B"/>
              <w:bottom w:val="single" w:sz="1" w:space="0" w:color="E8B84B"/>
              <w:right w:val="single" w:sz="1" w:space="0" w:color="E8B84B"/>
            </w:tcBorders>
            <w:shd w:val="clear" w:color="auto" w:fill="E8B84B"/>
            <w:tcMar>
              <w:top w:w="0" w:type="dxa"/>
              <w:left w:w="0" w:type="dxa"/>
              <w:bottom w:w="120" w:type="dxa"/>
              <w:right w:w="0" w:type="dxa"/>
            </w:tcMar>
          </w:tcPr>
          <w:p w:rsidR="00000263" w:rsidRDefault="00000263"/>
        </w:tc>
        <w:tc>
          <w:tcPr>
            <w:tcW w:w="9100" w:type="dxa"/>
            <w:tcBorders>
              <w:top w:val="single" w:sz="1" w:space="0" w:color="D0D7E3"/>
              <w:left w:val="single" w:sz="1" w:space="0" w:color="D0D7E3"/>
              <w:bottom w:val="single" w:sz="1" w:space="0" w:color="D0D7E3"/>
              <w:right w:val="single" w:sz="1" w:space="0" w:color="D0D7E3"/>
            </w:tcBorders>
            <w:shd w:val="clear" w:color="auto" w:fill="FDF0D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000263" w:rsidRPr="00EA2D7A" w:rsidRDefault="00EA2D7A">
            <w:pPr>
              <w:rPr>
                <w:lang w:val="ru-RU"/>
              </w:rPr>
            </w:pPr>
            <w:r w:rsidRPr="00EA2D7A">
              <w:rPr>
                <w:color w:val="8B6A00"/>
                <w:sz w:val="17"/>
                <w:szCs w:val="17"/>
                <w:lang w:val="ru-RU"/>
              </w:rPr>
              <w:t>Ключевой вопрос: ты выбираешь его — или выбираешь не быть одной?</w:t>
            </w:r>
          </w:p>
        </w:tc>
      </w:tr>
    </w:tbl>
    <w:p w:rsidR="00000263" w:rsidRPr="00EA2D7A" w:rsidRDefault="00000263">
      <w:pPr>
        <w:spacing w:before="200"/>
        <w:rPr>
          <w:lang w:val="ru-RU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0026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180" w:type="dxa"/>
              <w:left w:w="280" w:type="dxa"/>
              <w:bottom w:w="80" w:type="dxa"/>
              <w:right w:w="280" w:type="dxa"/>
            </w:tcMar>
          </w:tcPr>
          <w:p w:rsidR="00000263" w:rsidRDefault="00EA2D7A">
            <w:pPr>
              <w:jc w:val="center"/>
            </w:pPr>
            <w:r>
              <w:rPr>
                <w:b/>
                <w:bCs/>
                <w:color w:val="E8B84B"/>
                <w:sz w:val="30"/>
                <w:szCs w:val="30"/>
              </w:rPr>
              <w:t>ЧТО ДАЛЬШЕ?</w:t>
            </w:r>
          </w:p>
        </w:tc>
      </w:tr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80" w:type="dxa"/>
              <w:left w:w="280" w:type="dxa"/>
              <w:bottom w:w="60" w:type="dxa"/>
              <w:right w:w="280" w:type="dxa"/>
            </w:tcMar>
          </w:tcPr>
          <w:p w:rsidR="00000263" w:rsidRPr="00EA2D7A" w:rsidRDefault="00EA2D7A">
            <w:pPr>
              <w:spacing w:before="40" w:after="40"/>
              <w:jc w:val="center"/>
              <w:rPr>
                <w:lang w:val="ru-RU"/>
              </w:rPr>
            </w:pPr>
            <w:r w:rsidRPr="00EA2D7A">
              <w:rPr>
                <w:color w:val="FFFFFF"/>
                <w:sz w:val="22"/>
                <w:szCs w:val="22"/>
                <w:lang w:val="ru-RU"/>
              </w:rPr>
              <w:t>Если ты узнала себя в 3 и более признаках — ты не одна.</w:t>
            </w:r>
          </w:p>
        </w:tc>
      </w:tr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40" w:type="dxa"/>
              <w:left w:w="280" w:type="dxa"/>
              <w:bottom w:w="80" w:type="dxa"/>
              <w:right w:w="280" w:type="dxa"/>
            </w:tcMar>
          </w:tcPr>
          <w:p w:rsidR="00000263" w:rsidRPr="00EA2D7A" w:rsidRDefault="00EA2D7A">
            <w:pPr>
              <w:spacing w:before="40" w:after="40"/>
              <w:jc w:val="center"/>
              <w:rPr>
                <w:lang w:val="ru-RU"/>
              </w:rPr>
            </w:pPr>
            <w:r w:rsidRPr="00EA2D7A">
              <w:rPr>
                <w:color w:val="FFFFFF"/>
                <w:sz w:val="22"/>
                <w:szCs w:val="22"/>
                <w:lang w:val="ru-RU"/>
              </w:rPr>
              <w:t>Это не приговор. Это твоя точка силы.</w:t>
            </w:r>
          </w:p>
        </w:tc>
      </w:tr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80" w:type="dxa"/>
              <w:left w:w="280" w:type="dxa"/>
              <w:bottom w:w="100" w:type="dxa"/>
              <w:right w:w="280" w:type="dxa"/>
            </w:tcMar>
          </w:tcPr>
          <w:p w:rsidR="00000263" w:rsidRPr="00EA2D7A" w:rsidRDefault="00EA2D7A">
            <w:pPr>
              <w:jc w:val="center"/>
              <w:rPr>
                <w:lang w:val="ru-RU"/>
              </w:rPr>
            </w:pPr>
            <w:r w:rsidRPr="00EA2D7A">
              <w:rPr>
                <w:b/>
                <w:bCs/>
                <w:color w:val="E8B84B"/>
                <w:sz w:val="26"/>
                <w:szCs w:val="26"/>
                <w:lang w:val="ru-RU"/>
              </w:rPr>
              <w:t>Я здесь — и мы разберём это вместе, шаг за шагом.</w:t>
            </w:r>
          </w:p>
        </w:tc>
      </w:tr>
      <w:tr w:rsidR="00000263" w:rsidRPr="00EA2D7A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60" w:type="dxa"/>
              <w:left w:w="280" w:type="dxa"/>
              <w:bottom w:w="40" w:type="dxa"/>
              <w:right w:w="280" w:type="dxa"/>
            </w:tcMar>
          </w:tcPr>
          <w:p w:rsidR="00000263" w:rsidRPr="00EA2D7A" w:rsidRDefault="00EA2D7A">
            <w:pPr>
              <w:spacing w:before="40" w:after="40"/>
              <w:jc w:val="center"/>
              <w:rPr>
                <w:lang w:val="ru-RU"/>
              </w:rPr>
            </w:pPr>
            <w:r w:rsidRPr="00EA2D7A">
              <w:rPr>
                <w:color w:val="AABBCC"/>
                <w:sz w:val="19"/>
                <w:szCs w:val="19"/>
                <w:lang w:val="ru-RU"/>
              </w:rPr>
              <w:t>Я подготовила для тебя первое упражнение,</w:t>
            </w:r>
          </w:p>
        </w:tc>
      </w:tr>
      <w:tr w:rsidR="0000026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1B2B4B"/>
              <w:left w:val="single" w:sz="1" w:space="0" w:color="1B2B4B"/>
              <w:bottom w:val="single" w:sz="1" w:space="0" w:color="1B2B4B"/>
              <w:right w:val="single" w:sz="1" w:space="0" w:color="1B2B4B"/>
            </w:tcBorders>
            <w:shd w:val="clear" w:color="auto" w:fill="1B2B4B"/>
            <w:tcMar>
              <w:top w:w="0" w:type="dxa"/>
              <w:left w:w="280" w:type="dxa"/>
              <w:bottom w:w="80" w:type="dxa"/>
              <w:right w:w="280" w:type="dxa"/>
            </w:tcMar>
          </w:tcPr>
          <w:p w:rsidR="00000263" w:rsidRDefault="00EA2D7A">
            <w:pPr>
              <w:spacing w:after="60"/>
              <w:jc w:val="center"/>
            </w:pPr>
            <w:r w:rsidRPr="00EA2D7A">
              <w:rPr>
                <w:color w:val="AABBCC"/>
                <w:sz w:val="19"/>
                <w:szCs w:val="19"/>
                <w:lang w:val="ru-RU"/>
              </w:rPr>
              <w:t xml:space="preserve">чтобы ты почувствовала свою опору прямо сейчас. </w:t>
            </w:r>
            <w:proofErr w:type="spellStart"/>
            <w:r>
              <w:rPr>
                <w:color w:val="AABBCC"/>
                <w:sz w:val="19"/>
                <w:szCs w:val="19"/>
              </w:rPr>
              <w:t>Вернись</w:t>
            </w:r>
            <w:proofErr w:type="spellEnd"/>
            <w:r>
              <w:rPr>
                <w:color w:val="AABBCC"/>
                <w:sz w:val="19"/>
                <w:szCs w:val="19"/>
              </w:rPr>
              <w:t xml:space="preserve"> в </w:t>
            </w:r>
            <w:proofErr w:type="spellStart"/>
            <w:r>
              <w:rPr>
                <w:color w:val="AABBCC"/>
                <w:sz w:val="19"/>
                <w:szCs w:val="19"/>
              </w:rPr>
              <w:t>бот</w:t>
            </w:r>
            <w:proofErr w:type="spellEnd"/>
            <w:r>
              <w:rPr>
                <w:color w:val="AABBCC"/>
                <w:sz w:val="19"/>
                <w:szCs w:val="19"/>
              </w:rPr>
              <w:t>.</w:t>
            </w:r>
          </w:p>
        </w:tc>
      </w:tr>
      <w:tr w:rsidR="0000026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7B3F5E"/>
              <w:left w:val="single" w:sz="1" w:space="0" w:color="7B3F5E"/>
              <w:bottom w:val="single" w:sz="1" w:space="0" w:color="7B3F5E"/>
              <w:right w:val="single" w:sz="1" w:space="0" w:color="7B3F5E"/>
            </w:tcBorders>
            <w:shd w:val="clear" w:color="auto" w:fill="7B3F5E"/>
            <w:tcMar>
              <w:top w:w="160" w:type="dxa"/>
              <w:left w:w="280" w:type="dxa"/>
              <w:bottom w:w="160" w:type="dxa"/>
              <w:right w:w="280" w:type="dxa"/>
            </w:tcMar>
          </w:tcPr>
          <w:p w:rsidR="00000263" w:rsidRDefault="00EA2D7A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6"/>
                <w:szCs w:val="26"/>
              </w:rPr>
              <w:t>Напиши</w:t>
            </w:r>
            <w:proofErr w:type="spellEnd"/>
            <w:r>
              <w:rPr>
                <w:b/>
                <w:bCs/>
                <w:color w:val="FFFFFF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6"/>
                <w:szCs w:val="26"/>
              </w:rPr>
              <w:t>мне</w:t>
            </w:r>
            <w:proofErr w:type="spellEnd"/>
            <w:r>
              <w:rPr>
                <w:b/>
                <w:bCs/>
                <w:color w:val="FFFFFF"/>
                <w:sz w:val="26"/>
                <w:szCs w:val="26"/>
              </w:rPr>
              <w:t xml:space="preserve"> — я </w:t>
            </w:r>
            <w:proofErr w:type="spellStart"/>
            <w:r>
              <w:rPr>
                <w:b/>
                <w:bCs/>
                <w:color w:val="FFFFFF"/>
                <w:sz w:val="26"/>
                <w:szCs w:val="26"/>
              </w:rPr>
              <w:t>отвечу</w:t>
            </w:r>
            <w:proofErr w:type="spellEnd"/>
          </w:p>
        </w:tc>
      </w:tr>
    </w:tbl>
    <w:p w:rsidR="00000263" w:rsidRDefault="00000263">
      <w:pPr>
        <w:spacing w:before="160"/>
      </w:pPr>
    </w:p>
    <w:p w:rsidR="00000263" w:rsidRPr="00EA2D7A" w:rsidRDefault="00EA2D7A">
      <w:pPr>
        <w:jc w:val="center"/>
        <w:rPr>
          <w:lang w:val="ru-RU"/>
        </w:rPr>
      </w:pPr>
      <w:r w:rsidRPr="00EA2D7A">
        <w:rPr>
          <w:color w:val="888888"/>
          <w:sz w:val="16"/>
          <w:szCs w:val="16"/>
          <w:lang w:val="ru-RU"/>
        </w:rPr>
        <w:t xml:space="preserve">Гид подготовлен в апреле </w:t>
      </w:r>
      <w:proofErr w:type="gramStart"/>
      <w:r w:rsidRPr="00EA2D7A">
        <w:rPr>
          <w:color w:val="888888"/>
          <w:sz w:val="16"/>
          <w:szCs w:val="16"/>
          <w:lang w:val="ru-RU"/>
        </w:rPr>
        <w:t>2026  |</w:t>
      </w:r>
      <w:proofErr w:type="gramEnd"/>
      <w:r w:rsidRPr="00EA2D7A">
        <w:rPr>
          <w:color w:val="888888"/>
          <w:sz w:val="16"/>
          <w:szCs w:val="16"/>
          <w:lang w:val="ru-RU"/>
        </w:rPr>
        <w:t xml:space="preserve">  Проект </w:t>
      </w:r>
      <w:proofErr w:type="spellStart"/>
      <w:r>
        <w:rPr>
          <w:color w:val="888888"/>
          <w:sz w:val="16"/>
          <w:szCs w:val="16"/>
        </w:rPr>
        <w:t>IQBanana</w:t>
      </w:r>
      <w:proofErr w:type="spellEnd"/>
      <w:r w:rsidRPr="00EA2D7A">
        <w:rPr>
          <w:color w:val="888888"/>
          <w:sz w:val="16"/>
          <w:szCs w:val="16"/>
          <w:lang w:val="ru-RU"/>
        </w:rPr>
        <w:t xml:space="preserve">  |  Конфиденциально</w:t>
      </w:r>
    </w:p>
    <w:sectPr w:rsidR="00000263" w:rsidRPr="00EA2D7A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2639E"/>
    <w:multiLevelType w:val="hybridMultilevel"/>
    <w:tmpl w:val="00BED85E"/>
    <w:lvl w:ilvl="0" w:tplc="1BEEC1AC">
      <w:start w:val="1"/>
      <w:numFmt w:val="bullet"/>
      <w:lvlText w:val="●"/>
      <w:lvlJc w:val="left"/>
      <w:pPr>
        <w:ind w:left="720" w:hanging="360"/>
      </w:pPr>
    </w:lvl>
    <w:lvl w:ilvl="1" w:tplc="996E7760">
      <w:start w:val="1"/>
      <w:numFmt w:val="bullet"/>
      <w:lvlText w:val="○"/>
      <w:lvlJc w:val="left"/>
      <w:pPr>
        <w:ind w:left="1440" w:hanging="360"/>
      </w:pPr>
    </w:lvl>
    <w:lvl w:ilvl="2" w:tplc="0ABAD0B0">
      <w:start w:val="1"/>
      <w:numFmt w:val="bullet"/>
      <w:lvlText w:val="■"/>
      <w:lvlJc w:val="left"/>
      <w:pPr>
        <w:ind w:left="2160" w:hanging="360"/>
      </w:pPr>
    </w:lvl>
    <w:lvl w:ilvl="3" w:tplc="916E9D32">
      <w:start w:val="1"/>
      <w:numFmt w:val="bullet"/>
      <w:lvlText w:val="●"/>
      <w:lvlJc w:val="left"/>
      <w:pPr>
        <w:ind w:left="2880" w:hanging="360"/>
      </w:pPr>
    </w:lvl>
    <w:lvl w:ilvl="4" w:tplc="34D2E570">
      <w:start w:val="1"/>
      <w:numFmt w:val="bullet"/>
      <w:lvlText w:val="○"/>
      <w:lvlJc w:val="left"/>
      <w:pPr>
        <w:ind w:left="3600" w:hanging="360"/>
      </w:pPr>
    </w:lvl>
    <w:lvl w:ilvl="5" w:tplc="A00A4960">
      <w:start w:val="1"/>
      <w:numFmt w:val="bullet"/>
      <w:lvlText w:val="■"/>
      <w:lvlJc w:val="left"/>
      <w:pPr>
        <w:ind w:left="4320" w:hanging="360"/>
      </w:pPr>
    </w:lvl>
    <w:lvl w:ilvl="6" w:tplc="809C4D58">
      <w:start w:val="1"/>
      <w:numFmt w:val="bullet"/>
      <w:lvlText w:val="●"/>
      <w:lvlJc w:val="left"/>
      <w:pPr>
        <w:ind w:left="5040" w:hanging="360"/>
      </w:pPr>
    </w:lvl>
    <w:lvl w:ilvl="7" w:tplc="9DEC0610">
      <w:start w:val="1"/>
      <w:numFmt w:val="bullet"/>
      <w:lvlText w:val="●"/>
      <w:lvlJc w:val="left"/>
      <w:pPr>
        <w:ind w:left="5760" w:hanging="360"/>
      </w:pPr>
    </w:lvl>
    <w:lvl w:ilvl="8" w:tplc="EF60D2B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3"/>
    <w:rsid w:val="00000263"/>
    <w:rsid w:val="00E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B90D9-B0FB-440A-90A4-B0C77F73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Cyryll</cp:lastModifiedBy>
  <cp:revision>2</cp:revision>
  <dcterms:created xsi:type="dcterms:W3CDTF">2026-04-15T11:59:00Z</dcterms:created>
  <dcterms:modified xsi:type="dcterms:W3CDTF">2026-04-16T10:06:00Z</dcterms:modified>
</cp:coreProperties>
</file>